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97B" w:rsidRPr="00103CBA" w:rsidRDefault="0023158E">
      <w:pPr>
        <w:pStyle w:val="ListeParagraf"/>
        <w:numPr>
          <w:ilvl w:val="0"/>
          <w:numId w:val="3"/>
        </w:numPr>
        <w:tabs>
          <w:tab w:val="left" w:pos="477"/>
        </w:tabs>
        <w:spacing w:before="41"/>
        <w:ind w:right="543"/>
        <w:rPr>
          <w:sz w:val="24"/>
          <w:szCs w:val="24"/>
        </w:rPr>
      </w:pPr>
      <w:bookmarkStart w:id="0" w:name="_GoBack"/>
      <w:bookmarkEnd w:id="0"/>
      <w:r w:rsidRPr="00103CBA">
        <w:rPr>
          <w:sz w:val="24"/>
          <w:szCs w:val="24"/>
        </w:rPr>
        <w:t>Yazılım Mühendisliği Bölümü Tümleşik Eğitim (Staj) Uygulaması(Staj) için Zorunlu Tümleşik Eğitim Başvuru Formu (EK-</w:t>
      </w:r>
      <w:r w:rsidRPr="00103CBA">
        <w:rPr>
          <w:spacing w:val="2"/>
          <w:sz w:val="24"/>
          <w:szCs w:val="24"/>
        </w:rPr>
        <w:t xml:space="preserve"> </w:t>
      </w:r>
      <w:r w:rsidRPr="00103CBA">
        <w:rPr>
          <w:sz w:val="24"/>
          <w:szCs w:val="24"/>
        </w:rPr>
        <w:t>1)</w:t>
      </w:r>
    </w:p>
    <w:p w:rsidR="00A7097B" w:rsidRPr="00103CBA" w:rsidRDefault="0023158E">
      <w:pPr>
        <w:pStyle w:val="ListeParagraf"/>
        <w:numPr>
          <w:ilvl w:val="0"/>
          <w:numId w:val="2"/>
        </w:numPr>
        <w:tabs>
          <w:tab w:val="left" w:pos="476"/>
          <w:tab w:val="left" w:pos="477"/>
        </w:tabs>
        <w:spacing w:before="2"/>
        <w:ind w:hanging="361"/>
        <w:rPr>
          <w:sz w:val="24"/>
          <w:szCs w:val="24"/>
        </w:rPr>
      </w:pPr>
      <w:r w:rsidRPr="00103CBA">
        <w:rPr>
          <w:sz w:val="24"/>
          <w:szCs w:val="24"/>
        </w:rPr>
        <w:t>Staj koordinatörü tarafından</w:t>
      </w:r>
      <w:r w:rsidRPr="00103CBA">
        <w:rPr>
          <w:spacing w:val="4"/>
          <w:sz w:val="24"/>
          <w:szCs w:val="24"/>
        </w:rPr>
        <w:t xml:space="preserve"> </w:t>
      </w:r>
      <w:r w:rsidRPr="00103CBA">
        <w:rPr>
          <w:sz w:val="24"/>
          <w:szCs w:val="24"/>
        </w:rPr>
        <w:t>imzalanır/onaylanır.</w:t>
      </w:r>
    </w:p>
    <w:p w:rsidR="00A7097B" w:rsidRPr="00103CBA" w:rsidRDefault="00A7097B">
      <w:pPr>
        <w:pStyle w:val="GvdeMetni"/>
        <w:spacing w:before="12"/>
        <w:ind w:left="0"/>
      </w:pPr>
    </w:p>
    <w:p w:rsidR="00A7097B" w:rsidRPr="00103CBA" w:rsidRDefault="0023158E">
      <w:pPr>
        <w:pStyle w:val="ListeParagraf"/>
        <w:numPr>
          <w:ilvl w:val="0"/>
          <w:numId w:val="3"/>
        </w:numPr>
        <w:tabs>
          <w:tab w:val="left" w:pos="477"/>
        </w:tabs>
        <w:ind w:right="129"/>
        <w:rPr>
          <w:sz w:val="24"/>
          <w:szCs w:val="24"/>
        </w:rPr>
      </w:pPr>
      <w:r w:rsidRPr="00103CBA">
        <w:rPr>
          <w:sz w:val="24"/>
          <w:szCs w:val="24"/>
        </w:rPr>
        <w:t>Yazılım Mühendisliği Bölümü Tümleşik Eğitim (Staj) Uygulaması için Zorunlu Tümleşik Eğitim Kabul Formu (EK-</w:t>
      </w:r>
      <w:r w:rsidRPr="00103CBA">
        <w:rPr>
          <w:spacing w:val="-4"/>
          <w:sz w:val="24"/>
          <w:szCs w:val="24"/>
        </w:rPr>
        <w:t xml:space="preserve"> </w:t>
      </w:r>
      <w:r w:rsidRPr="00103CBA">
        <w:rPr>
          <w:sz w:val="24"/>
          <w:szCs w:val="24"/>
        </w:rPr>
        <w:t>2)</w:t>
      </w:r>
    </w:p>
    <w:p w:rsidR="00A7097B" w:rsidRPr="00103CBA" w:rsidRDefault="0023158E">
      <w:pPr>
        <w:pStyle w:val="ListeParagraf"/>
        <w:numPr>
          <w:ilvl w:val="0"/>
          <w:numId w:val="2"/>
        </w:numPr>
        <w:tabs>
          <w:tab w:val="left" w:pos="476"/>
          <w:tab w:val="left" w:pos="477"/>
        </w:tabs>
        <w:spacing w:line="305" w:lineRule="exact"/>
        <w:ind w:hanging="361"/>
        <w:rPr>
          <w:sz w:val="24"/>
          <w:szCs w:val="24"/>
        </w:rPr>
      </w:pPr>
      <w:r w:rsidRPr="00103CBA">
        <w:rPr>
          <w:sz w:val="24"/>
          <w:szCs w:val="24"/>
        </w:rPr>
        <w:t>Staj yapılacak yer tarafından imzalanır/onaylanır.</w:t>
      </w:r>
    </w:p>
    <w:p w:rsidR="00A7097B" w:rsidRPr="00103CBA" w:rsidRDefault="0023158E">
      <w:pPr>
        <w:pStyle w:val="ListeParagraf"/>
        <w:numPr>
          <w:ilvl w:val="0"/>
          <w:numId w:val="2"/>
        </w:numPr>
        <w:tabs>
          <w:tab w:val="left" w:pos="476"/>
          <w:tab w:val="left" w:pos="477"/>
        </w:tabs>
        <w:spacing w:before="1" w:line="305" w:lineRule="exact"/>
        <w:ind w:hanging="361"/>
        <w:rPr>
          <w:sz w:val="24"/>
          <w:szCs w:val="24"/>
        </w:rPr>
      </w:pPr>
      <w:r w:rsidRPr="00103CBA">
        <w:rPr>
          <w:sz w:val="24"/>
          <w:szCs w:val="24"/>
        </w:rPr>
        <w:t>Daha sonra EK-2’nin ıslak imzalı hali ve 3 fotokopisi (toplam 4</w:t>
      </w:r>
      <w:r w:rsidRPr="00103CBA">
        <w:rPr>
          <w:spacing w:val="-17"/>
          <w:sz w:val="24"/>
          <w:szCs w:val="24"/>
        </w:rPr>
        <w:t xml:space="preserve"> </w:t>
      </w:r>
      <w:r w:rsidRPr="00103CBA">
        <w:rPr>
          <w:sz w:val="24"/>
          <w:szCs w:val="24"/>
        </w:rPr>
        <w:t>sayfa)</w:t>
      </w:r>
    </w:p>
    <w:p w:rsidR="00A7097B" w:rsidRPr="00103CBA" w:rsidRDefault="0023158E">
      <w:pPr>
        <w:pStyle w:val="ListeParagraf"/>
        <w:numPr>
          <w:ilvl w:val="0"/>
          <w:numId w:val="2"/>
        </w:numPr>
        <w:tabs>
          <w:tab w:val="left" w:pos="476"/>
          <w:tab w:val="left" w:pos="477"/>
        </w:tabs>
        <w:spacing w:line="305" w:lineRule="exact"/>
        <w:ind w:hanging="361"/>
        <w:rPr>
          <w:sz w:val="24"/>
          <w:szCs w:val="24"/>
        </w:rPr>
      </w:pPr>
      <w:r w:rsidRPr="00103CBA">
        <w:rPr>
          <w:sz w:val="24"/>
          <w:szCs w:val="24"/>
        </w:rPr>
        <w:t>2 adet vesikalık</w:t>
      </w:r>
      <w:r w:rsidRPr="00103CBA">
        <w:rPr>
          <w:spacing w:val="-2"/>
          <w:sz w:val="24"/>
          <w:szCs w:val="24"/>
        </w:rPr>
        <w:t xml:space="preserve"> </w:t>
      </w:r>
      <w:r w:rsidRPr="00103CBA">
        <w:rPr>
          <w:sz w:val="24"/>
          <w:szCs w:val="24"/>
        </w:rPr>
        <w:t>fotoğraf</w:t>
      </w:r>
    </w:p>
    <w:p w:rsidR="00A7097B" w:rsidRPr="00103CBA" w:rsidRDefault="0023158E">
      <w:pPr>
        <w:pStyle w:val="ListeParagraf"/>
        <w:numPr>
          <w:ilvl w:val="0"/>
          <w:numId w:val="2"/>
        </w:numPr>
        <w:tabs>
          <w:tab w:val="left" w:pos="476"/>
          <w:tab w:val="left" w:pos="477"/>
        </w:tabs>
        <w:ind w:right="160"/>
        <w:rPr>
          <w:sz w:val="24"/>
          <w:szCs w:val="24"/>
        </w:rPr>
      </w:pPr>
      <w:r w:rsidRPr="00103CBA">
        <w:rPr>
          <w:sz w:val="24"/>
          <w:szCs w:val="24"/>
        </w:rPr>
        <w:t>1 adet nüfus cüzdanı fotokopisi yabancı öğrenciler için pasaport fotokopisi (arkasında ad-soyad, staj yeri adresi, staj başlangıç ve bitiş tarihl</w:t>
      </w:r>
      <w:r w:rsidR="00103CBA">
        <w:rPr>
          <w:sz w:val="24"/>
          <w:szCs w:val="24"/>
        </w:rPr>
        <w:t xml:space="preserve">eri olacak şekilde ) bölüm staj </w:t>
      </w:r>
      <w:r w:rsidR="00103CBA" w:rsidRPr="00103CBA">
        <w:rPr>
          <w:sz w:val="24"/>
          <w:szCs w:val="24"/>
        </w:rPr>
        <w:t>koordinatörüne teslim edilir</w:t>
      </w:r>
      <w:r w:rsidR="00103CBA">
        <w:rPr>
          <w:sz w:val="24"/>
          <w:szCs w:val="24"/>
        </w:rPr>
        <w:t>.</w:t>
      </w:r>
    </w:p>
    <w:p w:rsidR="00A7097B" w:rsidRPr="00103CBA" w:rsidRDefault="00A7097B">
      <w:pPr>
        <w:pStyle w:val="GvdeMetni"/>
        <w:spacing w:before="1"/>
        <w:ind w:left="0"/>
      </w:pPr>
    </w:p>
    <w:p w:rsidR="00A7097B" w:rsidRPr="00103CBA" w:rsidRDefault="0023158E">
      <w:pPr>
        <w:pStyle w:val="ListeParagraf"/>
        <w:numPr>
          <w:ilvl w:val="0"/>
          <w:numId w:val="3"/>
        </w:numPr>
        <w:tabs>
          <w:tab w:val="left" w:pos="477"/>
        </w:tabs>
        <w:spacing w:line="293" w:lineRule="exact"/>
        <w:ind w:hanging="361"/>
        <w:rPr>
          <w:sz w:val="24"/>
          <w:szCs w:val="24"/>
        </w:rPr>
      </w:pPr>
      <w:r w:rsidRPr="00103CBA">
        <w:rPr>
          <w:sz w:val="24"/>
          <w:szCs w:val="24"/>
        </w:rPr>
        <w:t>Zorunlu Tümleşik Eğitim (Staj) Öğrenci Değerlendirme Formu</w:t>
      </w:r>
      <w:r w:rsidRPr="00103CBA">
        <w:rPr>
          <w:spacing w:val="-10"/>
          <w:sz w:val="24"/>
          <w:szCs w:val="24"/>
        </w:rPr>
        <w:t xml:space="preserve"> </w:t>
      </w:r>
      <w:r w:rsidRPr="00103CBA">
        <w:rPr>
          <w:sz w:val="24"/>
          <w:szCs w:val="24"/>
        </w:rPr>
        <w:t>(EK-3)</w:t>
      </w:r>
    </w:p>
    <w:p w:rsidR="00A7097B" w:rsidRPr="00103CBA" w:rsidRDefault="0023158E" w:rsidP="00981CE3">
      <w:pPr>
        <w:pStyle w:val="ListeParagraf"/>
        <w:numPr>
          <w:ilvl w:val="0"/>
          <w:numId w:val="2"/>
        </w:numPr>
        <w:tabs>
          <w:tab w:val="left" w:pos="476"/>
          <w:tab w:val="left" w:pos="477"/>
        </w:tabs>
        <w:ind w:hanging="361"/>
        <w:rPr>
          <w:sz w:val="24"/>
          <w:szCs w:val="24"/>
        </w:rPr>
      </w:pPr>
      <w:r w:rsidRPr="00103CBA">
        <w:rPr>
          <w:sz w:val="24"/>
          <w:szCs w:val="24"/>
        </w:rPr>
        <w:t xml:space="preserve">Staj </w:t>
      </w:r>
      <w:r w:rsidR="00981CE3" w:rsidRPr="00103CBA">
        <w:rPr>
          <w:sz w:val="24"/>
          <w:szCs w:val="24"/>
        </w:rPr>
        <w:t>sonunda staj r</w:t>
      </w:r>
      <w:r w:rsidRPr="00103CBA">
        <w:rPr>
          <w:sz w:val="24"/>
          <w:szCs w:val="24"/>
        </w:rPr>
        <w:t>aporu ile birlikte</w:t>
      </w:r>
      <w:r w:rsidR="00981CE3" w:rsidRPr="00103CBA">
        <w:rPr>
          <w:sz w:val="24"/>
          <w:szCs w:val="24"/>
        </w:rPr>
        <w:t xml:space="preserve"> teslim edilir. S</w:t>
      </w:r>
      <w:r w:rsidRPr="00103CBA">
        <w:rPr>
          <w:sz w:val="24"/>
          <w:szCs w:val="24"/>
        </w:rPr>
        <w:t>taj sonunda staj yapılan yerdeki görevli</w:t>
      </w:r>
      <w:r w:rsidRPr="00103CBA">
        <w:rPr>
          <w:spacing w:val="-8"/>
          <w:sz w:val="24"/>
          <w:szCs w:val="24"/>
        </w:rPr>
        <w:t xml:space="preserve"> </w:t>
      </w:r>
      <w:r w:rsidRPr="00103CBA">
        <w:rPr>
          <w:sz w:val="24"/>
          <w:szCs w:val="24"/>
        </w:rPr>
        <w:t>tarafından</w:t>
      </w:r>
      <w:r w:rsidR="00981CE3" w:rsidRPr="00103CBA">
        <w:rPr>
          <w:sz w:val="24"/>
          <w:szCs w:val="24"/>
        </w:rPr>
        <w:t xml:space="preserve"> </w:t>
      </w:r>
      <w:r w:rsidRPr="00103CBA">
        <w:rPr>
          <w:sz w:val="24"/>
          <w:szCs w:val="24"/>
        </w:rPr>
        <w:t xml:space="preserve">imzalı/onaylı ve mühürlü bir şekilde doldurulup kapalı zarfta </w:t>
      </w:r>
      <w:r w:rsidR="00981CE3" w:rsidRPr="00103CBA">
        <w:rPr>
          <w:sz w:val="24"/>
          <w:szCs w:val="24"/>
        </w:rPr>
        <w:t>ve zarfın üzerinde de</w:t>
      </w:r>
      <w:r w:rsidRPr="00103CBA">
        <w:rPr>
          <w:sz w:val="24"/>
          <w:szCs w:val="24"/>
        </w:rPr>
        <w:t xml:space="preserve"> kaşe imza olacak şekilde belge staj koordinatörüne teslim edilir.</w:t>
      </w:r>
    </w:p>
    <w:p w:rsidR="00A7097B" w:rsidRPr="00103CBA" w:rsidRDefault="00A7097B">
      <w:pPr>
        <w:pStyle w:val="GvdeMetni"/>
        <w:spacing w:before="2"/>
        <w:ind w:left="0"/>
      </w:pPr>
    </w:p>
    <w:p w:rsidR="00A7097B" w:rsidRPr="00103CBA" w:rsidRDefault="0023158E">
      <w:pPr>
        <w:pStyle w:val="ListeParagraf"/>
        <w:numPr>
          <w:ilvl w:val="0"/>
          <w:numId w:val="3"/>
        </w:numPr>
        <w:tabs>
          <w:tab w:val="left" w:pos="477"/>
        </w:tabs>
        <w:spacing w:line="292" w:lineRule="exact"/>
        <w:ind w:hanging="361"/>
        <w:rPr>
          <w:sz w:val="24"/>
          <w:szCs w:val="24"/>
        </w:rPr>
      </w:pPr>
      <w:r w:rsidRPr="00103CBA">
        <w:rPr>
          <w:sz w:val="24"/>
          <w:szCs w:val="24"/>
        </w:rPr>
        <w:t>Zorunlu Tümleşik Eğitim (Staj) İş Yeri Değerlendirme Formu</w:t>
      </w:r>
      <w:r w:rsidRPr="00103CBA">
        <w:rPr>
          <w:spacing w:val="-9"/>
          <w:sz w:val="24"/>
          <w:szCs w:val="24"/>
        </w:rPr>
        <w:t xml:space="preserve"> </w:t>
      </w:r>
      <w:r w:rsidRPr="00103CBA">
        <w:rPr>
          <w:sz w:val="24"/>
          <w:szCs w:val="24"/>
        </w:rPr>
        <w:t>(EK-4)</w:t>
      </w:r>
    </w:p>
    <w:p w:rsidR="00A7097B" w:rsidRPr="00103CBA" w:rsidRDefault="00981CE3">
      <w:pPr>
        <w:pStyle w:val="ListeParagraf"/>
        <w:numPr>
          <w:ilvl w:val="0"/>
          <w:numId w:val="2"/>
        </w:numPr>
        <w:tabs>
          <w:tab w:val="left" w:pos="476"/>
          <w:tab w:val="left" w:pos="477"/>
        </w:tabs>
        <w:spacing w:line="305" w:lineRule="exact"/>
        <w:ind w:hanging="361"/>
        <w:rPr>
          <w:sz w:val="24"/>
          <w:szCs w:val="24"/>
        </w:rPr>
      </w:pPr>
      <w:r w:rsidRPr="00103CBA">
        <w:rPr>
          <w:sz w:val="24"/>
          <w:szCs w:val="24"/>
        </w:rPr>
        <w:t xml:space="preserve">Staj sonunda staj raporu ile birlikte teslim edilir. </w:t>
      </w:r>
      <w:r w:rsidR="0023158E" w:rsidRPr="00103CBA">
        <w:rPr>
          <w:sz w:val="24"/>
          <w:szCs w:val="24"/>
        </w:rPr>
        <w:t>Staj raporunun/dosyasının en arkasına</w:t>
      </w:r>
      <w:r w:rsidR="0023158E" w:rsidRPr="00103CBA">
        <w:rPr>
          <w:spacing w:val="-8"/>
          <w:sz w:val="24"/>
          <w:szCs w:val="24"/>
        </w:rPr>
        <w:t xml:space="preserve"> </w:t>
      </w:r>
      <w:r w:rsidR="0023158E" w:rsidRPr="00103CBA">
        <w:rPr>
          <w:sz w:val="24"/>
          <w:szCs w:val="24"/>
        </w:rPr>
        <w:t>konulur.</w:t>
      </w:r>
    </w:p>
    <w:p w:rsidR="00A7097B" w:rsidRPr="00103CBA" w:rsidRDefault="00A7097B">
      <w:pPr>
        <w:pStyle w:val="GvdeMetni"/>
        <w:spacing w:before="12"/>
        <w:ind w:left="0"/>
      </w:pPr>
    </w:p>
    <w:p w:rsidR="00A7097B" w:rsidRPr="00103CBA" w:rsidRDefault="0023158E">
      <w:pPr>
        <w:pStyle w:val="ListeParagraf"/>
        <w:numPr>
          <w:ilvl w:val="0"/>
          <w:numId w:val="3"/>
        </w:numPr>
        <w:tabs>
          <w:tab w:val="left" w:pos="477"/>
        </w:tabs>
        <w:spacing w:line="292" w:lineRule="exact"/>
        <w:ind w:hanging="361"/>
        <w:rPr>
          <w:sz w:val="24"/>
          <w:szCs w:val="24"/>
        </w:rPr>
      </w:pPr>
      <w:r w:rsidRPr="00103CBA">
        <w:rPr>
          <w:sz w:val="24"/>
          <w:szCs w:val="24"/>
        </w:rPr>
        <w:t>Tümleşik Eğitim (Staj) Uygulaması için Genel Sağlık Taahütnamesi Formu</w:t>
      </w:r>
      <w:r w:rsidRPr="00103CBA">
        <w:rPr>
          <w:spacing w:val="-11"/>
          <w:sz w:val="24"/>
          <w:szCs w:val="24"/>
        </w:rPr>
        <w:t xml:space="preserve"> </w:t>
      </w:r>
      <w:r w:rsidRPr="00103CBA">
        <w:rPr>
          <w:sz w:val="24"/>
          <w:szCs w:val="24"/>
        </w:rPr>
        <w:t>(EK-7/A)</w:t>
      </w:r>
      <w:r w:rsidR="00981CE3" w:rsidRPr="00103CBA">
        <w:rPr>
          <w:sz w:val="24"/>
          <w:szCs w:val="24"/>
        </w:rPr>
        <w:t xml:space="preserve"> doldurularak staj koordinatörüne teslim edilir. </w:t>
      </w:r>
      <w:r w:rsidR="00047C2B" w:rsidRPr="00103CBA">
        <w:rPr>
          <w:sz w:val="24"/>
          <w:szCs w:val="24"/>
        </w:rPr>
        <w:t>(….. olan kısma “herhangi bir sebepten” dolayı yazılmalıdır.) (1 adet)</w:t>
      </w:r>
    </w:p>
    <w:p w:rsidR="00A7097B" w:rsidRPr="00103CBA" w:rsidRDefault="0023158E">
      <w:pPr>
        <w:pStyle w:val="ListeParagraf"/>
        <w:numPr>
          <w:ilvl w:val="0"/>
          <w:numId w:val="2"/>
        </w:numPr>
        <w:tabs>
          <w:tab w:val="left" w:pos="476"/>
          <w:tab w:val="left" w:pos="477"/>
        </w:tabs>
        <w:spacing w:line="305" w:lineRule="exact"/>
        <w:ind w:hanging="361"/>
        <w:rPr>
          <w:sz w:val="24"/>
          <w:szCs w:val="24"/>
        </w:rPr>
      </w:pPr>
      <w:r w:rsidRPr="00103CBA">
        <w:rPr>
          <w:sz w:val="24"/>
          <w:szCs w:val="24"/>
        </w:rPr>
        <w:t>Genel Sağlık Sigortası Olanlar</w:t>
      </w:r>
      <w:r w:rsidRPr="00103CBA">
        <w:rPr>
          <w:spacing w:val="-2"/>
          <w:sz w:val="24"/>
          <w:szCs w:val="24"/>
        </w:rPr>
        <w:t xml:space="preserve"> </w:t>
      </w:r>
      <w:r w:rsidRPr="00103CBA">
        <w:rPr>
          <w:sz w:val="24"/>
          <w:szCs w:val="24"/>
        </w:rPr>
        <w:t>İçindir.</w:t>
      </w:r>
    </w:p>
    <w:p w:rsidR="00A7097B" w:rsidRPr="00103CBA" w:rsidRDefault="00A7097B">
      <w:pPr>
        <w:pStyle w:val="GvdeMetni"/>
        <w:spacing w:before="2"/>
        <w:ind w:left="0"/>
      </w:pPr>
    </w:p>
    <w:p w:rsidR="00A7097B" w:rsidRPr="00103CBA" w:rsidRDefault="0023158E">
      <w:pPr>
        <w:pStyle w:val="ListeParagraf"/>
        <w:numPr>
          <w:ilvl w:val="0"/>
          <w:numId w:val="3"/>
        </w:numPr>
        <w:tabs>
          <w:tab w:val="left" w:pos="477"/>
        </w:tabs>
        <w:spacing w:line="292" w:lineRule="exact"/>
        <w:ind w:hanging="361"/>
        <w:rPr>
          <w:sz w:val="24"/>
          <w:szCs w:val="24"/>
        </w:rPr>
      </w:pPr>
      <w:r w:rsidRPr="00103CBA">
        <w:rPr>
          <w:sz w:val="24"/>
          <w:szCs w:val="24"/>
        </w:rPr>
        <w:t>Tümleşik Eğitim (Staj) Uygulaması için Genel Sağlık Taahütnamesi Formu</w:t>
      </w:r>
      <w:r w:rsidRPr="00103CBA">
        <w:rPr>
          <w:spacing w:val="-10"/>
          <w:sz w:val="24"/>
          <w:szCs w:val="24"/>
        </w:rPr>
        <w:t xml:space="preserve"> </w:t>
      </w:r>
      <w:r w:rsidRPr="00103CBA">
        <w:rPr>
          <w:sz w:val="24"/>
          <w:szCs w:val="24"/>
        </w:rPr>
        <w:t>(EK-7/B)</w:t>
      </w:r>
      <w:r w:rsidR="00981CE3" w:rsidRPr="00103CBA">
        <w:rPr>
          <w:sz w:val="24"/>
          <w:szCs w:val="24"/>
        </w:rPr>
        <w:t xml:space="preserve"> doldurularak staj koordinatörüne teslim edilir.</w:t>
      </w:r>
    </w:p>
    <w:p w:rsidR="00A7097B" w:rsidRPr="00103CBA" w:rsidRDefault="0023158E">
      <w:pPr>
        <w:pStyle w:val="ListeParagraf"/>
        <w:numPr>
          <w:ilvl w:val="0"/>
          <w:numId w:val="2"/>
        </w:numPr>
        <w:tabs>
          <w:tab w:val="left" w:pos="476"/>
          <w:tab w:val="left" w:pos="477"/>
        </w:tabs>
        <w:spacing w:line="305" w:lineRule="exact"/>
        <w:ind w:hanging="361"/>
        <w:rPr>
          <w:sz w:val="24"/>
          <w:szCs w:val="24"/>
        </w:rPr>
      </w:pPr>
      <w:r w:rsidRPr="00103CBA">
        <w:rPr>
          <w:sz w:val="24"/>
          <w:szCs w:val="24"/>
        </w:rPr>
        <w:t>Genel Sağlık Sigortası Olmayanlar</w:t>
      </w:r>
      <w:r w:rsidRPr="00103CBA">
        <w:rPr>
          <w:spacing w:val="-2"/>
          <w:sz w:val="24"/>
          <w:szCs w:val="24"/>
        </w:rPr>
        <w:t xml:space="preserve"> </w:t>
      </w:r>
      <w:r w:rsidRPr="00103CBA">
        <w:rPr>
          <w:sz w:val="24"/>
          <w:szCs w:val="24"/>
        </w:rPr>
        <w:t>İçindir.</w:t>
      </w:r>
    </w:p>
    <w:p w:rsidR="00A7097B" w:rsidRPr="00103CBA" w:rsidRDefault="00A7097B">
      <w:pPr>
        <w:pStyle w:val="GvdeMetni"/>
        <w:ind w:left="0"/>
      </w:pPr>
    </w:p>
    <w:p w:rsidR="00A7097B" w:rsidRPr="00103CBA" w:rsidRDefault="0023158E">
      <w:pPr>
        <w:pStyle w:val="ListeParagraf"/>
        <w:numPr>
          <w:ilvl w:val="0"/>
          <w:numId w:val="3"/>
        </w:numPr>
        <w:tabs>
          <w:tab w:val="left" w:pos="477"/>
        </w:tabs>
        <w:ind w:hanging="361"/>
        <w:rPr>
          <w:sz w:val="24"/>
          <w:szCs w:val="24"/>
        </w:rPr>
      </w:pPr>
      <w:r w:rsidRPr="00103CBA">
        <w:rPr>
          <w:sz w:val="24"/>
          <w:szCs w:val="24"/>
        </w:rPr>
        <w:t>İşsizlik Katkı</w:t>
      </w:r>
      <w:r w:rsidRPr="00103CBA">
        <w:rPr>
          <w:spacing w:val="-2"/>
          <w:sz w:val="24"/>
          <w:szCs w:val="24"/>
        </w:rPr>
        <w:t xml:space="preserve"> </w:t>
      </w:r>
      <w:r w:rsidRPr="00103CBA">
        <w:rPr>
          <w:sz w:val="24"/>
          <w:szCs w:val="24"/>
        </w:rPr>
        <w:t>Fonu</w:t>
      </w:r>
      <w:r w:rsidR="00047C2B" w:rsidRPr="00103CBA">
        <w:rPr>
          <w:sz w:val="24"/>
          <w:szCs w:val="24"/>
        </w:rPr>
        <w:t xml:space="preserve"> belgesi</w:t>
      </w:r>
      <w:r w:rsidR="00981CE3" w:rsidRPr="00103CBA">
        <w:rPr>
          <w:sz w:val="24"/>
          <w:szCs w:val="24"/>
        </w:rPr>
        <w:t xml:space="preserve"> doldurularak staj koordinatörüne teslim edilir.</w:t>
      </w:r>
      <w:r w:rsidR="00047C2B" w:rsidRPr="00103CBA">
        <w:rPr>
          <w:sz w:val="24"/>
          <w:szCs w:val="24"/>
        </w:rPr>
        <w:t xml:space="preserve"> (1 adet)</w:t>
      </w:r>
    </w:p>
    <w:p w:rsidR="00A7097B" w:rsidRPr="00103CBA" w:rsidRDefault="00A7097B">
      <w:pPr>
        <w:pStyle w:val="GvdeMetni"/>
        <w:spacing w:before="12"/>
        <w:ind w:left="0"/>
      </w:pPr>
    </w:p>
    <w:p w:rsidR="00A7097B" w:rsidRPr="00103CBA" w:rsidRDefault="0023158E" w:rsidP="00047C2B">
      <w:pPr>
        <w:pStyle w:val="ListeParagraf"/>
        <w:numPr>
          <w:ilvl w:val="0"/>
          <w:numId w:val="3"/>
        </w:numPr>
        <w:tabs>
          <w:tab w:val="left" w:pos="477"/>
        </w:tabs>
        <w:ind w:right="103"/>
        <w:rPr>
          <w:sz w:val="24"/>
          <w:szCs w:val="24"/>
        </w:rPr>
      </w:pPr>
      <w:r w:rsidRPr="00103CBA">
        <w:rPr>
          <w:sz w:val="24"/>
          <w:szCs w:val="24"/>
        </w:rPr>
        <w:t>Staj raporu spiral olarak yaptırılıp, raporun tüm sayfaları (kapak dahil) imzalı/onaylı ve kaşeli/mühürlü bir şekilde</w:t>
      </w:r>
      <w:r w:rsidR="00840A52" w:rsidRPr="00103CBA">
        <w:rPr>
          <w:sz w:val="24"/>
          <w:szCs w:val="24"/>
        </w:rPr>
        <w:t>,</w:t>
      </w:r>
      <w:r w:rsidRPr="00103CBA">
        <w:rPr>
          <w:sz w:val="24"/>
          <w:szCs w:val="24"/>
        </w:rPr>
        <w:t xml:space="preserve"> </w:t>
      </w:r>
      <w:r w:rsidR="00840A52" w:rsidRPr="00103CBA">
        <w:rPr>
          <w:sz w:val="24"/>
          <w:szCs w:val="24"/>
        </w:rPr>
        <w:t xml:space="preserve">staj sonunda bir sonraki akademik dönem başlangıç tarihine kadar </w:t>
      </w:r>
      <w:r w:rsidRPr="00103CBA">
        <w:rPr>
          <w:sz w:val="24"/>
          <w:szCs w:val="24"/>
        </w:rPr>
        <w:t>staj koordinatörüne teslim edilir. EK-3 kapalı zarfta</w:t>
      </w:r>
      <w:r w:rsidRPr="00103CBA">
        <w:rPr>
          <w:spacing w:val="-19"/>
          <w:sz w:val="24"/>
          <w:szCs w:val="24"/>
        </w:rPr>
        <w:t xml:space="preserve"> </w:t>
      </w:r>
      <w:r w:rsidRPr="00103CBA">
        <w:rPr>
          <w:sz w:val="24"/>
          <w:szCs w:val="24"/>
        </w:rPr>
        <w:t>staj</w:t>
      </w:r>
      <w:r w:rsidR="00047C2B" w:rsidRPr="00103CBA">
        <w:rPr>
          <w:sz w:val="24"/>
          <w:szCs w:val="24"/>
        </w:rPr>
        <w:t xml:space="preserve"> </w:t>
      </w:r>
      <w:r w:rsidRPr="00103CBA">
        <w:rPr>
          <w:sz w:val="24"/>
          <w:szCs w:val="24"/>
        </w:rPr>
        <w:t>yapılan kurum tarafından doldurulup teslim edilir. Ek-4 Formu staj yapan öğrenci tarafından doldurulup staj raporunun arkasına eklenir. Ücretli staj yapan öğrenciler banka dekontlarını (kurum IBAN numarası olacak şekilde) staj raporunun en arkasına eklemelidir.</w:t>
      </w:r>
    </w:p>
    <w:p w:rsidR="00A7097B" w:rsidRPr="00103CBA" w:rsidRDefault="00A7097B">
      <w:pPr>
        <w:pStyle w:val="GvdeMetni"/>
        <w:ind w:left="0"/>
      </w:pPr>
    </w:p>
    <w:p w:rsidR="00A7097B" w:rsidRPr="00103CBA" w:rsidRDefault="0023158E" w:rsidP="00047C2B">
      <w:pPr>
        <w:pStyle w:val="ListeParagraf"/>
        <w:numPr>
          <w:ilvl w:val="0"/>
          <w:numId w:val="3"/>
        </w:numPr>
        <w:tabs>
          <w:tab w:val="left" w:pos="477"/>
        </w:tabs>
        <w:spacing w:before="1"/>
        <w:ind w:right="180"/>
        <w:rPr>
          <w:sz w:val="24"/>
          <w:szCs w:val="24"/>
        </w:rPr>
      </w:pPr>
      <w:r w:rsidRPr="00103CBA">
        <w:rPr>
          <w:sz w:val="24"/>
          <w:szCs w:val="24"/>
        </w:rPr>
        <w:t>Gerekli tüm belgeler bölüm web sayfası belgeler sekmesi kısmında mevcuttur.</w:t>
      </w:r>
      <w:r w:rsidRPr="00103CBA">
        <w:rPr>
          <w:spacing w:val="-37"/>
          <w:sz w:val="24"/>
          <w:szCs w:val="24"/>
        </w:rPr>
        <w:t xml:space="preserve"> </w:t>
      </w:r>
      <w:r w:rsidRPr="00103CBA">
        <w:rPr>
          <w:sz w:val="24"/>
          <w:szCs w:val="24"/>
        </w:rPr>
        <w:t>Lütfen Staj yönergesini okuyunuz.</w:t>
      </w:r>
      <w:r w:rsidR="00047C2B" w:rsidRPr="00103CBA">
        <w:rPr>
          <w:sz w:val="24"/>
          <w:szCs w:val="24"/>
        </w:rPr>
        <w:t xml:space="preserve"> </w:t>
      </w:r>
      <w:r w:rsidR="00103CBA">
        <w:rPr>
          <w:sz w:val="24"/>
          <w:szCs w:val="24"/>
        </w:rPr>
        <w:t>Staj için s</w:t>
      </w:r>
      <w:r w:rsidR="00047C2B" w:rsidRPr="00103CBA">
        <w:rPr>
          <w:sz w:val="24"/>
          <w:szCs w:val="24"/>
        </w:rPr>
        <w:t>igorta</w:t>
      </w:r>
      <w:r w:rsidR="00981CE3" w:rsidRPr="00103CBA">
        <w:rPr>
          <w:sz w:val="24"/>
          <w:szCs w:val="24"/>
        </w:rPr>
        <w:t xml:space="preserve"> girişleri </w:t>
      </w:r>
      <w:r w:rsidR="00047C2B" w:rsidRPr="00103CBA">
        <w:rPr>
          <w:sz w:val="24"/>
          <w:szCs w:val="24"/>
        </w:rPr>
        <w:t>yapıldığında mail</w:t>
      </w:r>
      <w:r w:rsidR="00103CBA">
        <w:rPr>
          <w:sz w:val="24"/>
          <w:szCs w:val="24"/>
        </w:rPr>
        <w:t xml:space="preserve"> yolu ile tarafınıza bilgilendirme yapılacaktır</w:t>
      </w:r>
      <w:r w:rsidR="00981CE3" w:rsidRPr="00103CBA">
        <w:rPr>
          <w:sz w:val="24"/>
          <w:szCs w:val="24"/>
        </w:rPr>
        <w:t>. Herkese staj sürecinde başarılar dileriz.</w:t>
      </w:r>
    </w:p>
    <w:p w:rsidR="00047C2B" w:rsidRPr="00103CBA" w:rsidRDefault="00047C2B" w:rsidP="00047C2B">
      <w:pPr>
        <w:tabs>
          <w:tab w:val="left" w:pos="477"/>
        </w:tabs>
        <w:spacing w:before="1"/>
        <w:ind w:right="180"/>
        <w:rPr>
          <w:sz w:val="24"/>
          <w:szCs w:val="24"/>
        </w:rPr>
        <w:sectPr w:rsidR="00047C2B" w:rsidRPr="00103CBA">
          <w:headerReference w:type="default" r:id="rId7"/>
          <w:type w:val="continuous"/>
          <w:pgSz w:w="11910" w:h="16840"/>
          <w:pgMar w:top="1360" w:right="1320" w:bottom="280" w:left="1660" w:header="764" w:footer="708" w:gutter="0"/>
          <w:cols w:space="708"/>
        </w:sectPr>
      </w:pPr>
    </w:p>
    <w:p w:rsidR="00F145BB" w:rsidRPr="00F145BB" w:rsidRDefault="00F145BB" w:rsidP="00F145BB">
      <w:pPr>
        <w:pStyle w:val="ListeParagraf"/>
        <w:rPr>
          <w:sz w:val="24"/>
          <w:szCs w:val="24"/>
        </w:rPr>
      </w:pPr>
      <w:r w:rsidRPr="00F145BB">
        <w:rPr>
          <w:sz w:val="24"/>
          <w:szCs w:val="24"/>
        </w:rPr>
        <w:lastRenderedPageBreak/>
        <w:t>1) Compulsory Integrated Education Application Form for Software Engineering Department Integrated Education (Internship) Application (Appendix-1)</w:t>
      </w:r>
    </w:p>
    <w:p w:rsidR="00F145BB" w:rsidRPr="00F145BB" w:rsidRDefault="00F145BB" w:rsidP="00F145BB">
      <w:pPr>
        <w:pStyle w:val="ListeParagraf"/>
        <w:rPr>
          <w:sz w:val="24"/>
          <w:szCs w:val="24"/>
        </w:rPr>
      </w:pPr>
      <w:r w:rsidRPr="00F145BB">
        <w:rPr>
          <w:sz w:val="24"/>
          <w:szCs w:val="24"/>
        </w:rPr>
        <w:t>• It is signed/approved by the internship coordinator.</w:t>
      </w:r>
    </w:p>
    <w:p w:rsidR="00F145BB" w:rsidRPr="00F145BB" w:rsidRDefault="00F145BB" w:rsidP="00F145BB">
      <w:pPr>
        <w:pStyle w:val="ListeParagraf"/>
        <w:rPr>
          <w:sz w:val="24"/>
          <w:szCs w:val="24"/>
        </w:rPr>
      </w:pPr>
    </w:p>
    <w:p w:rsidR="00F145BB" w:rsidRPr="00F145BB" w:rsidRDefault="00F145BB" w:rsidP="00F145BB">
      <w:pPr>
        <w:pStyle w:val="ListeParagraf"/>
        <w:rPr>
          <w:sz w:val="24"/>
          <w:szCs w:val="24"/>
        </w:rPr>
      </w:pPr>
      <w:r w:rsidRPr="00F145BB">
        <w:rPr>
          <w:sz w:val="24"/>
          <w:szCs w:val="24"/>
        </w:rPr>
        <w:t>2) Compulsory Integrated Education Acceptance Form for Software Engineering Department Integrated Education (Internship) Application (Appendix- 2)</w:t>
      </w:r>
    </w:p>
    <w:p w:rsidR="00F145BB" w:rsidRPr="00F145BB" w:rsidRDefault="00F145BB" w:rsidP="00F145BB">
      <w:pPr>
        <w:pStyle w:val="ListeParagraf"/>
        <w:rPr>
          <w:sz w:val="24"/>
          <w:szCs w:val="24"/>
        </w:rPr>
      </w:pPr>
      <w:r w:rsidRPr="00F145BB">
        <w:rPr>
          <w:sz w:val="24"/>
          <w:szCs w:val="24"/>
        </w:rPr>
        <w:t>• It is signed/approved by the place where the internship will take place.</w:t>
      </w:r>
    </w:p>
    <w:p w:rsidR="00F145BB" w:rsidRPr="00F145BB" w:rsidRDefault="00F145BB" w:rsidP="00F145BB">
      <w:pPr>
        <w:pStyle w:val="ListeParagraf"/>
        <w:rPr>
          <w:sz w:val="24"/>
          <w:szCs w:val="24"/>
        </w:rPr>
      </w:pPr>
      <w:r w:rsidRPr="00F145BB">
        <w:rPr>
          <w:sz w:val="24"/>
          <w:szCs w:val="24"/>
        </w:rPr>
        <w:t>• Then, wet signed version of Annex-2 and 3 photocopies (4 pages in total)</w:t>
      </w:r>
    </w:p>
    <w:p w:rsidR="00F145BB" w:rsidRPr="00F145BB" w:rsidRDefault="00F145BB" w:rsidP="00F145BB">
      <w:pPr>
        <w:pStyle w:val="ListeParagraf"/>
        <w:rPr>
          <w:sz w:val="24"/>
          <w:szCs w:val="24"/>
        </w:rPr>
      </w:pPr>
      <w:r w:rsidRPr="00F145BB">
        <w:rPr>
          <w:sz w:val="24"/>
          <w:szCs w:val="24"/>
        </w:rPr>
        <w:t>• 2 passport photos</w:t>
      </w:r>
    </w:p>
    <w:p w:rsidR="00F145BB" w:rsidRPr="00F145BB" w:rsidRDefault="00F145BB" w:rsidP="00F145BB">
      <w:pPr>
        <w:pStyle w:val="ListeParagraf"/>
        <w:rPr>
          <w:sz w:val="24"/>
          <w:szCs w:val="24"/>
        </w:rPr>
      </w:pPr>
      <w:r w:rsidRPr="00F145BB">
        <w:rPr>
          <w:sz w:val="24"/>
          <w:szCs w:val="24"/>
        </w:rPr>
        <w:t>• 1 copy of identity card is delivered to the department internship coordinator, with a copy of passport for foreign students (name-surname, internship address, internship start and end dates on the back).</w:t>
      </w:r>
    </w:p>
    <w:p w:rsidR="00F145BB" w:rsidRPr="00F145BB" w:rsidRDefault="00F145BB" w:rsidP="00F145BB">
      <w:pPr>
        <w:pStyle w:val="ListeParagraf"/>
        <w:rPr>
          <w:sz w:val="24"/>
          <w:szCs w:val="24"/>
        </w:rPr>
      </w:pPr>
    </w:p>
    <w:p w:rsidR="00F145BB" w:rsidRPr="00F145BB" w:rsidRDefault="00F145BB" w:rsidP="00F145BB">
      <w:pPr>
        <w:pStyle w:val="ListeParagraf"/>
        <w:rPr>
          <w:sz w:val="24"/>
          <w:szCs w:val="24"/>
        </w:rPr>
      </w:pPr>
      <w:r w:rsidRPr="00F145BB">
        <w:rPr>
          <w:sz w:val="24"/>
          <w:szCs w:val="24"/>
        </w:rPr>
        <w:t>3) Compulsory Integrated Education (Internship) Student Evaluation Form (Appendix-3)</w:t>
      </w:r>
    </w:p>
    <w:p w:rsidR="00F145BB" w:rsidRPr="00F145BB" w:rsidRDefault="00F145BB" w:rsidP="00F145BB">
      <w:pPr>
        <w:pStyle w:val="ListeParagraf"/>
        <w:rPr>
          <w:sz w:val="24"/>
          <w:szCs w:val="24"/>
        </w:rPr>
      </w:pPr>
      <w:r w:rsidRPr="00F145BB">
        <w:rPr>
          <w:sz w:val="24"/>
          <w:szCs w:val="24"/>
        </w:rPr>
        <w:t>• It is delivered together with the internship report at the end of the internship. At the end of the internship, the document, signed/approved and sealed by the officer at the place of internship, is delivered to the internship coordinator in a sealed envelope and with a stamped signature on the envelope.</w:t>
      </w:r>
    </w:p>
    <w:p w:rsidR="00F145BB" w:rsidRPr="00F145BB" w:rsidRDefault="00F145BB" w:rsidP="00F145BB">
      <w:pPr>
        <w:pStyle w:val="ListeParagraf"/>
        <w:rPr>
          <w:sz w:val="24"/>
          <w:szCs w:val="24"/>
        </w:rPr>
      </w:pPr>
    </w:p>
    <w:p w:rsidR="00F145BB" w:rsidRPr="00F145BB" w:rsidRDefault="00F145BB" w:rsidP="00F145BB">
      <w:pPr>
        <w:pStyle w:val="ListeParagraf"/>
        <w:rPr>
          <w:sz w:val="24"/>
          <w:szCs w:val="24"/>
        </w:rPr>
      </w:pPr>
      <w:r w:rsidRPr="00F145BB">
        <w:rPr>
          <w:sz w:val="24"/>
          <w:szCs w:val="24"/>
        </w:rPr>
        <w:t>4) Compulsory Integrated Education (Internship) Workplace Evaluation Form (Appendix-4)</w:t>
      </w:r>
    </w:p>
    <w:p w:rsidR="00F145BB" w:rsidRPr="00F145BB" w:rsidRDefault="00F145BB" w:rsidP="00F145BB">
      <w:pPr>
        <w:pStyle w:val="ListeParagraf"/>
        <w:rPr>
          <w:sz w:val="24"/>
          <w:szCs w:val="24"/>
        </w:rPr>
      </w:pPr>
      <w:r w:rsidRPr="00F145BB">
        <w:rPr>
          <w:sz w:val="24"/>
          <w:szCs w:val="24"/>
        </w:rPr>
        <w:t>• It is delivered together with the internship report a</w:t>
      </w:r>
      <w:r>
        <w:rPr>
          <w:sz w:val="24"/>
          <w:szCs w:val="24"/>
        </w:rPr>
        <w:t xml:space="preserve">t the end of the internship. It </w:t>
      </w:r>
      <w:r w:rsidRPr="00F145BB">
        <w:rPr>
          <w:sz w:val="24"/>
          <w:szCs w:val="24"/>
        </w:rPr>
        <w:t>is placed at the back of the internship report/file.</w:t>
      </w:r>
    </w:p>
    <w:p w:rsidR="00F145BB" w:rsidRPr="00F145BB" w:rsidRDefault="00F145BB" w:rsidP="00F145BB">
      <w:pPr>
        <w:pStyle w:val="ListeParagraf"/>
        <w:rPr>
          <w:sz w:val="24"/>
          <w:szCs w:val="24"/>
        </w:rPr>
      </w:pPr>
    </w:p>
    <w:p w:rsidR="00F145BB" w:rsidRPr="00F145BB" w:rsidRDefault="00F145BB" w:rsidP="00F145BB">
      <w:pPr>
        <w:pStyle w:val="ListeParagraf"/>
        <w:rPr>
          <w:sz w:val="24"/>
          <w:szCs w:val="24"/>
        </w:rPr>
      </w:pPr>
      <w:r w:rsidRPr="00F145BB">
        <w:rPr>
          <w:sz w:val="24"/>
          <w:szCs w:val="24"/>
        </w:rPr>
        <w:t>5) General Health Undertaking Form for Integrated Education (Internship) Application (Annex-7/A) is filled and delivered to the internship coordinator.     (….. should b</w:t>
      </w:r>
      <w:r w:rsidR="001568CC">
        <w:rPr>
          <w:sz w:val="24"/>
          <w:szCs w:val="24"/>
        </w:rPr>
        <w:t>e written for “any reason”.) (1 piece</w:t>
      </w:r>
      <w:r w:rsidRPr="00F145BB">
        <w:rPr>
          <w:sz w:val="24"/>
          <w:szCs w:val="24"/>
        </w:rPr>
        <w:t>)</w:t>
      </w:r>
    </w:p>
    <w:p w:rsidR="00F145BB" w:rsidRPr="00F145BB" w:rsidRDefault="00F145BB" w:rsidP="00F145BB">
      <w:pPr>
        <w:pStyle w:val="ListeParagraf"/>
        <w:rPr>
          <w:sz w:val="24"/>
          <w:szCs w:val="24"/>
        </w:rPr>
      </w:pPr>
      <w:r w:rsidRPr="00F145BB">
        <w:rPr>
          <w:sz w:val="24"/>
          <w:szCs w:val="24"/>
        </w:rPr>
        <w:t>• For Those Who Have General Health Insurance.</w:t>
      </w:r>
    </w:p>
    <w:p w:rsidR="00F145BB" w:rsidRPr="00F145BB" w:rsidRDefault="00F145BB" w:rsidP="00F145BB">
      <w:pPr>
        <w:pStyle w:val="ListeParagraf"/>
        <w:rPr>
          <w:sz w:val="24"/>
          <w:szCs w:val="24"/>
        </w:rPr>
      </w:pPr>
    </w:p>
    <w:p w:rsidR="00F145BB" w:rsidRPr="00F145BB" w:rsidRDefault="00F145BB" w:rsidP="00F145BB">
      <w:pPr>
        <w:pStyle w:val="ListeParagraf"/>
        <w:rPr>
          <w:sz w:val="24"/>
          <w:szCs w:val="24"/>
        </w:rPr>
      </w:pPr>
      <w:r w:rsidRPr="00F145BB">
        <w:rPr>
          <w:sz w:val="24"/>
          <w:szCs w:val="24"/>
        </w:rPr>
        <w:t>6) General Health Undertaking Form for Integrated Education (Internship) Application (Annex-7/B) is filled and delivered to the internship coordinator.</w:t>
      </w:r>
    </w:p>
    <w:p w:rsidR="00F145BB" w:rsidRPr="00F145BB" w:rsidRDefault="00F145BB" w:rsidP="00F145BB">
      <w:pPr>
        <w:pStyle w:val="ListeParagraf"/>
        <w:rPr>
          <w:sz w:val="24"/>
          <w:szCs w:val="24"/>
        </w:rPr>
      </w:pPr>
      <w:r w:rsidRPr="00F145BB">
        <w:rPr>
          <w:sz w:val="24"/>
          <w:szCs w:val="24"/>
        </w:rPr>
        <w:t>• For those who do not have General Health Insurance.</w:t>
      </w:r>
    </w:p>
    <w:p w:rsidR="00F145BB" w:rsidRPr="00F145BB" w:rsidRDefault="00F145BB" w:rsidP="00F145BB">
      <w:pPr>
        <w:pStyle w:val="ListeParagraf"/>
        <w:rPr>
          <w:sz w:val="24"/>
          <w:szCs w:val="24"/>
        </w:rPr>
      </w:pPr>
    </w:p>
    <w:p w:rsidR="00F145BB" w:rsidRPr="00F145BB" w:rsidRDefault="00F145BB" w:rsidP="00F145BB">
      <w:pPr>
        <w:pStyle w:val="ListeParagraf"/>
        <w:rPr>
          <w:sz w:val="24"/>
          <w:szCs w:val="24"/>
        </w:rPr>
      </w:pPr>
      <w:r w:rsidRPr="00F145BB">
        <w:rPr>
          <w:sz w:val="24"/>
          <w:szCs w:val="24"/>
        </w:rPr>
        <w:t>7) The Unemployment Contribution Fund document is filled and delivered to</w:t>
      </w:r>
      <w:r w:rsidR="001568CC">
        <w:rPr>
          <w:sz w:val="24"/>
          <w:szCs w:val="24"/>
        </w:rPr>
        <w:t xml:space="preserve"> the internship coordinator. (1 </w:t>
      </w:r>
      <w:r w:rsidRPr="00F145BB">
        <w:rPr>
          <w:sz w:val="24"/>
          <w:szCs w:val="24"/>
        </w:rPr>
        <w:t>piece)</w:t>
      </w:r>
    </w:p>
    <w:p w:rsidR="00F145BB" w:rsidRPr="00F145BB" w:rsidRDefault="00F145BB" w:rsidP="00F145BB">
      <w:pPr>
        <w:pStyle w:val="ListeParagraf"/>
        <w:rPr>
          <w:sz w:val="24"/>
          <w:szCs w:val="24"/>
        </w:rPr>
      </w:pPr>
    </w:p>
    <w:p w:rsidR="00F145BB" w:rsidRPr="00F145BB" w:rsidRDefault="00F145BB" w:rsidP="00F145BB">
      <w:pPr>
        <w:pStyle w:val="ListeParagraf"/>
        <w:rPr>
          <w:sz w:val="24"/>
          <w:szCs w:val="24"/>
        </w:rPr>
      </w:pPr>
      <w:r w:rsidRPr="00F145BB">
        <w:rPr>
          <w:sz w:val="24"/>
          <w:szCs w:val="24"/>
        </w:rPr>
        <w:t>8) The internship report is prepared spira</w:t>
      </w:r>
      <w:r w:rsidR="00732E9D">
        <w:rPr>
          <w:sz w:val="24"/>
          <w:szCs w:val="24"/>
        </w:rPr>
        <w:t xml:space="preserve">lly and all pages of the report </w:t>
      </w:r>
      <w:r w:rsidRPr="00F145BB">
        <w:rPr>
          <w:sz w:val="24"/>
          <w:szCs w:val="24"/>
        </w:rPr>
        <w:t>(including the cover) are signed/approved and stamped/sealed, and delivered to the internship coordinator at the end of the internship until the start date of the next academic term. Annex-3 is filled and delivered by the institution where the internship is done in a closed envelope. Annex-4 Form is filled by the student doing the internship and attached to the back of the internship report. Students who do paid internships should attach their bank receipts (with the institution's IBAN number) at the back of the internship report.</w:t>
      </w:r>
    </w:p>
    <w:p w:rsidR="00F145BB" w:rsidRPr="00F145BB" w:rsidRDefault="00F145BB" w:rsidP="00F145BB">
      <w:pPr>
        <w:pStyle w:val="ListeParagraf"/>
        <w:rPr>
          <w:sz w:val="24"/>
          <w:szCs w:val="24"/>
        </w:rPr>
      </w:pPr>
    </w:p>
    <w:p w:rsidR="00A7097B" w:rsidRPr="00103CBA" w:rsidRDefault="00F145BB" w:rsidP="00806C35">
      <w:pPr>
        <w:pStyle w:val="ListeParagraf"/>
        <w:rPr>
          <w:sz w:val="24"/>
          <w:szCs w:val="24"/>
        </w:rPr>
      </w:pPr>
      <w:r w:rsidRPr="00F145BB">
        <w:rPr>
          <w:sz w:val="24"/>
          <w:szCs w:val="24"/>
        </w:rPr>
        <w:t>9) All required documents are available in the section web page documents tab. Please read the Internship directive. When insurance entries are made for the internship, you will be informed via e-mail. We wish everyone success in t</w:t>
      </w:r>
      <w:r>
        <w:rPr>
          <w:sz w:val="24"/>
          <w:szCs w:val="24"/>
        </w:rPr>
        <w:t>he internship process.</w:t>
      </w:r>
    </w:p>
    <w:sectPr w:rsidR="00A7097B" w:rsidRPr="00103CBA">
      <w:headerReference w:type="default" r:id="rId8"/>
      <w:pgSz w:w="12000" w:h="16960"/>
      <w:pgMar w:top="1620" w:right="1700" w:bottom="280" w:left="17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BB8" w:rsidRDefault="00E03BB8">
      <w:r>
        <w:separator/>
      </w:r>
    </w:p>
  </w:endnote>
  <w:endnote w:type="continuationSeparator" w:id="0">
    <w:p w:rsidR="00E03BB8" w:rsidRDefault="00E0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BB8" w:rsidRDefault="00E03BB8">
      <w:r>
        <w:separator/>
      </w:r>
    </w:p>
  </w:footnote>
  <w:footnote w:type="continuationSeparator" w:id="0">
    <w:p w:rsidR="00E03BB8" w:rsidRDefault="00E03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97B" w:rsidRDefault="000A47AA">
    <w:pPr>
      <w:pStyle w:val="GvdeMetni"/>
      <w:spacing w:line="14" w:lineRule="auto"/>
      <w:ind w:left="0"/>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2814955</wp:posOffset>
              </wp:positionH>
              <wp:positionV relativeFrom="page">
                <wp:posOffset>472440</wp:posOffset>
              </wp:positionV>
              <wp:extent cx="1930400" cy="203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97B" w:rsidRDefault="0023158E">
                          <w:pPr>
                            <w:spacing w:line="306" w:lineRule="exact"/>
                            <w:ind w:left="20"/>
                            <w:rPr>
                              <w:sz w:val="28"/>
                            </w:rPr>
                          </w:pPr>
                          <w:r>
                            <w:rPr>
                              <w:sz w:val="28"/>
                            </w:rPr>
                            <w:t>SENG – STAJ - INTERNSHIP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1.65pt;margin-top:37.2pt;width:152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" filled="f" stroked="f">
              <v:textbox inset="0,0,0,0">
                <w:txbxContent>
                  <w:p w:rsidR="00A7097B" w:rsidRDefault="0023158E">
                    <w:pPr>
                      <w:spacing w:line="306" w:lineRule="exact"/>
                      <w:ind w:left="20"/>
                      <w:rPr>
                        <w:sz w:val="28"/>
                      </w:rPr>
                    </w:pPr>
                    <w:r>
                      <w:rPr>
                        <w:sz w:val="28"/>
                      </w:rPr>
                      <w:t>SENG – STAJ - INTERNSHIP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97B" w:rsidRDefault="00A7097B">
    <w:pPr>
      <w:pStyle w:val="GvdeMetni"/>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CAF"/>
    <w:multiLevelType w:val="hybridMultilevel"/>
    <w:tmpl w:val="6E204180"/>
    <w:lvl w:ilvl="0" w:tplc="21066C4C">
      <w:start w:val="1"/>
      <w:numFmt w:val="decimal"/>
      <w:lvlText w:val="%1)"/>
      <w:lvlJc w:val="left"/>
      <w:pPr>
        <w:ind w:left="476" w:hanging="360"/>
      </w:pPr>
      <w:rPr>
        <w:rFonts w:ascii="Carlito" w:eastAsia="Carlito" w:hAnsi="Carlito" w:cs="Carlito" w:hint="default"/>
        <w:spacing w:val="-3"/>
        <w:w w:val="100"/>
        <w:sz w:val="24"/>
        <w:szCs w:val="24"/>
        <w:lang w:val="tr-TR" w:eastAsia="en-US" w:bidi="ar-SA"/>
      </w:rPr>
    </w:lvl>
    <w:lvl w:ilvl="1" w:tplc="2F4013EE">
      <w:start w:val="1"/>
      <w:numFmt w:val="decimal"/>
      <w:lvlText w:val="%2)"/>
      <w:lvlJc w:val="left"/>
      <w:pPr>
        <w:ind w:left="476" w:hanging="250"/>
      </w:pPr>
      <w:rPr>
        <w:rFonts w:ascii="Carlito" w:eastAsia="Carlito" w:hAnsi="Carlito" w:cs="Carlito" w:hint="default"/>
        <w:spacing w:val="-3"/>
        <w:w w:val="100"/>
        <w:sz w:val="24"/>
        <w:szCs w:val="24"/>
        <w:lang w:val="tr-TR" w:eastAsia="en-US" w:bidi="ar-SA"/>
      </w:rPr>
    </w:lvl>
    <w:lvl w:ilvl="2" w:tplc="10141584">
      <w:numFmt w:val="bullet"/>
      <w:lvlText w:val="•"/>
      <w:lvlJc w:val="left"/>
      <w:pPr>
        <w:ind w:left="2169" w:hanging="250"/>
      </w:pPr>
      <w:rPr>
        <w:rFonts w:hint="default"/>
        <w:lang w:val="tr-TR" w:eastAsia="en-US" w:bidi="ar-SA"/>
      </w:rPr>
    </w:lvl>
    <w:lvl w:ilvl="3" w:tplc="C08082D0">
      <w:numFmt w:val="bullet"/>
      <w:lvlText w:val="•"/>
      <w:lvlJc w:val="left"/>
      <w:pPr>
        <w:ind w:left="3013" w:hanging="250"/>
      </w:pPr>
      <w:rPr>
        <w:rFonts w:hint="default"/>
        <w:lang w:val="tr-TR" w:eastAsia="en-US" w:bidi="ar-SA"/>
      </w:rPr>
    </w:lvl>
    <w:lvl w:ilvl="4" w:tplc="F28A4B5A">
      <w:numFmt w:val="bullet"/>
      <w:lvlText w:val="•"/>
      <w:lvlJc w:val="left"/>
      <w:pPr>
        <w:ind w:left="3858" w:hanging="250"/>
      </w:pPr>
      <w:rPr>
        <w:rFonts w:hint="default"/>
        <w:lang w:val="tr-TR" w:eastAsia="en-US" w:bidi="ar-SA"/>
      </w:rPr>
    </w:lvl>
    <w:lvl w:ilvl="5" w:tplc="46988948">
      <w:numFmt w:val="bullet"/>
      <w:lvlText w:val="•"/>
      <w:lvlJc w:val="left"/>
      <w:pPr>
        <w:ind w:left="4703" w:hanging="250"/>
      </w:pPr>
      <w:rPr>
        <w:rFonts w:hint="default"/>
        <w:lang w:val="tr-TR" w:eastAsia="en-US" w:bidi="ar-SA"/>
      </w:rPr>
    </w:lvl>
    <w:lvl w:ilvl="6" w:tplc="10E0B1EC">
      <w:numFmt w:val="bullet"/>
      <w:lvlText w:val="•"/>
      <w:lvlJc w:val="left"/>
      <w:pPr>
        <w:ind w:left="5547" w:hanging="250"/>
      </w:pPr>
      <w:rPr>
        <w:rFonts w:hint="default"/>
        <w:lang w:val="tr-TR" w:eastAsia="en-US" w:bidi="ar-SA"/>
      </w:rPr>
    </w:lvl>
    <w:lvl w:ilvl="7" w:tplc="22C0A366">
      <w:numFmt w:val="bullet"/>
      <w:lvlText w:val="•"/>
      <w:lvlJc w:val="left"/>
      <w:pPr>
        <w:ind w:left="6392" w:hanging="250"/>
      </w:pPr>
      <w:rPr>
        <w:rFonts w:hint="default"/>
        <w:lang w:val="tr-TR" w:eastAsia="en-US" w:bidi="ar-SA"/>
      </w:rPr>
    </w:lvl>
    <w:lvl w:ilvl="8" w:tplc="0E10DAA2">
      <w:numFmt w:val="bullet"/>
      <w:lvlText w:val="•"/>
      <w:lvlJc w:val="left"/>
      <w:pPr>
        <w:ind w:left="7237" w:hanging="250"/>
      </w:pPr>
      <w:rPr>
        <w:rFonts w:hint="default"/>
        <w:lang w:val="tr-TR" w:eastAsia="en-US" w:bidi="ar-SA"/>
      </w:rPr>
    </w:lvl>
  </w:abstractNum>
  <w:abstractNum w:abstractNumId="1" w15:restartNumberingAfterBreak="0">
    <w:nsid w:val="72335245"/>
    <w:multiLevelType w:val="hybridMultilevel"/>
    <w:tmpl w:val="E318A6F0"/>
    <w:lvl w:ilvl="0" w:tplc="EF726D4E">
      <w:numFmt w:val="bullet"/>
      <w:lvlText w:val=""/>
      <w:lvlJc w:val="left"/>
      <w:pPr>
        <w:ind w:left="476" w:hanging="360"/>
      </w:pPr>
      <w:rPr>
        <w:rFonts w:ascii="Symbol" w:eastAsia="Symbol" w:hAnsi="Symbol" w:cs="Symbol" w:hint="default"/>
        <w:w w:val="100"/>
        <w:sz w:val="24"/>
        <w:szCs w:val="24"/>
        <w:lang w:val="tr-TR" w:eastAsia="en-US" w:bidi="ar-SA"/>
      </w:rPr>
    </w:lvl>
    <w:lvl w:ilvl="1" w:tplc="B85C3AE2">
      <w:numFmt w:val="bullet"/>
      <w:lvlText w:val="•"/>
      <w:lvlJc w:val="left"/>
      <w:pPr>
        <w:ind w:left="1324" w:hanging="360"/>
      </w:pPr>
      <w:rPr>
        <w:rFonts w:hint="default"/>
        <w:lang w:val="tr-TR" w:eastAsia="en-US" w:bidi="ar-SA"/>
      </w:rPr>
    </w:lvl>
    <w:lvl w:ilvl="2" w:tplc="3B5CBF56">
      <w:numFmt w:val="bullet"/>
      <w:lvlText w:val="•"/>
      <w:lvlJc w:val="left"/>
      <w:pPr>
        <w:ind w:left="2169" w:hanging="360"/>
      </w:pPr>
      <w:rPr>
        <w:rFonts w:hint="default"/>
        <w:lang w:val="tr-TR" w:eastAsia="en-US" w:bidi="ar-SA"/>
      </w:rPr>
    </w:lvl>
    <w:lvl w:ilvl="3" w:tplc="CCDC9548">
      <w:numFmt w:val="bullet"/>
      <w:lvlText w:val="•"/>
      <w:lvlJc w:val="left"/>
      <w:pPr>
        <w:ind w:left="3013" w:hanging="360"/>
      </w:pPr>
      <w:rPr>
        <w:rFonts w:hint="default"/>
        <w:lang w:val="tr-TR" w:eastAsia="en-US" w:bidi="ar-SA"/>
      </w:rPr>
    </w:lvl>
    <w:lvl w:ilvl="4" w:tplc="5F8E6638">
      <w:numFmt w:val="bullet"/>
      <w:lvlText w:val="•"/>
      <w:lvlJc w:val="left"/>
      <w:pPr>
        <w:ind w:left="3858" w:hanging="360"/>
      </w:pPr>
      <w:rPr>
        <w:rFonts w:hint="default"/>
        <w:lang w:val="tr-TR" w:eastAsia="en-US" w:bidi="ar-SA"/>
      </w:rPr>
    </w:lvl>
    <w:lvl w:ilvl="5" w:tplc="F48E80DA">
      <w:numFmt w:val="bullet"/>
      <w:lvlText w:val="•"/>
      <w:lvlJc w:val="left"/>
      <w:pPr>
        <w:ind w:left="4703" w:hanging="360"/>
      </w:pPr>
      <w:rPr>
        <w:rFonts w:hint="default"/>
        <w:lang w:val="tr-TR" w:eastAsia="en-US" w:bidi="ar-SA"/>
      </w:rPr>
    </w:lvl>
    <w:lvl w:ilvl="6" w:tplc="C6FE88E4">
      <w:numFmt w:val="bullet"/>
      <w:lvlText w:val="•"/>
      <w:lvlJc w:val="left"/>
      <w:pPr>
        <w:ind w:left="5547" w:hanging="360"/>
      </w:pPr>
      <w:rPr>
        <w:rFonts w:hint="default"/>
        <w:lang w:val="tr-TR" w:eastAsia="en-US" w:bidi="ar-SA"/>
      </w:rPr>
    </w:lvl>
    <w:lvl w:ilvl="7" w:tplc="36ACE398">
      <w:numFmt w:val="bullet"/>
      <w:lvlText w:val="•"/>
      <w:lvlJc w:val="left"/>
      <w:pPr>
        <w:ind w:left="6392" w:hanging="360"/>
      </w:pPr>
      <w:rPr>
        <w:rFonts w:hint="default"/>
        <w:lang w:val="tr-TR" w:eastAsia="en-US" w:bidi="ar-SA"/>
      </w:rPr>
    </w:lvl>
    <w:lvl w:ilvl="8" w:tplc="F3FCC244">
      <w:numFmt w:val="bullet"/>
      <w:lvlText w:val="•"/>
      <w:lvlJc w:val="left"/>
      <w:pPr>
        <w:ind w:left="7237" w:hanging="360"/>
      </w:pPr>
      <w:rPr>
        <w:rFonts w:hint="default"/>
        <w:lang w:val="tr-TR" w:eastAsia="en-US" w:bidi="ar-SA"/>
      </w:rPr>
    </w:lvl>
  </w:abstractNum>
  <w:abstractNum w:abstractNumId="2" w15:restartNumberingAfterBreak="0">
    <w:nsid w:val="78C31AB1"/>
    <w:multiLevelType w:val="hybridMultilevel"/>
    <w:tmpl w:val="7A9E6B44"/>
    <w:lvl w:ilvl="0" w:tplc="6B3680D6">
      <w:numFmt w:val="bullet"/>
      <w:lvlText w:val="•"/>
      <w:lvlJc w:val="left"/>
      <w:pPr>
        <w:ind w:left="476" w:hanging="175"/>
      </w:pPr>
      <w:rPr>
        <w:rFonts w:ascii="Carlito" w:eastAsia="Carlito" w:hAnsi="Carlito" w:cs="Carlito" w:hint="default"/>
        <w:w w:val="100"/>
        <w:sz w:val="24"/>
        <w:szCs w:val="24"/>
        <w:lang w:val="tr-TR" w:eastAsia="en-US" w:bidi="ar-SA"/>
      </w:rPr>
    </w:lvl>
    <w:lvl w:ilvl="1" w:tplc="33A0F26C">
      <w:numFmt w:val="bullet"/>
      <w:lvlText w:val="•"/>
      <w:lvlJc w:val="left"/>
      <w:pPr>
        <w:ind w:left="1324" w:hanging="175"/>
      </w:pPr>
      <w:rPr>
        <w:rFonts w:hint="default"/>
        <w:lang w:val="tr-TR" w:eastAsia="en-US" w:bidi="ar-SA"/>
      </w:rPr>
    </w:lvl>
    <w:lvl w:ilvl="2" w:tplc="98324ACC">
      <w:numFmt w:val="bullet"/>
      <w:lvlText w:val="•"/>
      <w:lvlJc w:val="left"/>
      <w:pPr>
        <w:ind w:left="2169" w:hanging="175"/>
      </w:pPr>
      <w:rPr>
        <w:rFonts w:hint="default"/>
        <w:lang w:val="tr-TR" w:eastAsia="en-US" w:bidi="ar-SA"/>
      </w:rPr>
    </w:lvl>
    <w:lvl w:ilvl="3" w:tplc="FEEA1FF2">
      <w:numFmt w:val="bullet"/>
      <w:lvlText w:val="•"/>
      <w:lvlJc w:val="left"/>
      <w:pPr>
        <w:ind w:left="3013" w:hanging="175"/>
      </w:pPr>
      <w:rPr>
        <w:rFonts w:hint="default"/>
        <w:lang w:val="tr-TR" w:eastAsia="en-US" w:bidi="ar-SA"/>
      </w:rPr>
    </w:lvl>
    <w:lvl w:ilvl="4" w:tplc="DF08CD1E">
      <w:numFmt w:val="bullet"/>
      <w:lvlText w:val="•"/>
      <w:lvlJc w:val="left"/>
      <w:pPr>
        <w:ind w:left="3858" w:hanging="175"/>
      </w:pPr>
      <w:rPr>
        <w:rFonts w:hint="default"/>
        <w:lang w:val="tr-TR" w:eastAsia="en-US" w:bidi="ar-SA"/>
      </w:rPr>
    </w:lvl>
    <w:lvl w:ilvl="5" w:tplc="9CD4D6F2">
      <w:numFmt w:val="bullet"/>
      <w:lvlText w:val="•"/>
      <w:lvlJc w:val="left"/>
      <w:pPr>
        <w:ind w:left="4703" w:hanging="175"/>
      </w:pPr>
      <w:rPr>
        <w:rFonts w:hint="default"/>
        <w:lang w:val="tr-TR" w:eastAsia="en-US" w:bidi="ar-SA"/>
      </w:rPr>
    </w:lvl>
    <w:lvl w:ilvl="6" w:tplc="89E48DB2">
      <w:numFmt w:val="bullet"/>
      <w:lvlText w:val="•"/>
      <w:lvlJc w:val="left"/>
      <w:pPr>
        <w:ind w:left="5547" w:hanging="175"/>
      </w:pPr>
      <w:rPr>
        <w:rFonts w:hint="default"/>
        <w:lang w:val="tr-TR" w:eastAsia="en-US" w:bidi="ar-SA"/>
      </w:rPr>
    </w:lvl>
    <w:lvl w:ilvl="7" w:tplc="6FFED69C">
      <w:numFmt w:val="bullet"/>
      <w:lvlText w:val="•"/>
      <w:lvlJc w:val="left"/>
      <w:pPr>
        <w:ind w:left="6392" w:hanging="175"/>
      </w:pPr>
      <w:rPr>
        <w:rFonts w:hint="default"/>
        <w:lang w:val="tr-TR" w:eastAsia="en-US" w:bidi="ar-SA"/>
      </w:rPr>
    </w:lvl>
    <w:lvl w:ilvl="8" w:tplc="D3B8B56E">
      <w:numFmt w:val="bullet"/>
      <w:lvlText w:val="•"/>
      <w:lvlJc w:val="left"/>
      <w:pPr>
        <w:ind w:left="7237" w:hanging="175"/>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7B"/>
    <w:rsid w:val="00047C2B"/>
    <w:rsid w:val="000A47AA"/>
    <w:rsid w:val="00103CBA"/>
    <w:rsid w:val="001568CC"/>
    <w:rsid w:val="0023158E"/>
    <w:rsid w:val="00732E9D"/>
    <w:rsid w:val="00806C35"/>
    <w:rsid w:val="00825349"/>
    <w:rsid w:val="00840A52"/>
    <w:rsid w:val="00972812"/>
    <w:rsid w:val="00981CE3"/>
    <w:rsid w:val="00A7097B"/>
    <w:rsid w:val="00E03BB8"/>
    <w:rsid w:val="00F145BB"/>
    <w:rsid w:val="00F23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43CAA-0D06-47A5-B342-D3345173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6"/>
    </w:pPr>
    <w:rPr>
      <w:sz w:val="24"/>
      <w:szCs w:val="24"/>
    </w:rPr>
  </w:style>
  <w:style w:type="paragraph" w:styleId="KonuBal">
    <w:name w:val="Title"/>
    <w:basedOn w:val="Normal"/>
    <w:uiPriority w:val="1"/>
    <w:qFormat/>
    <w:pPr>
      <w:spacing w:line="306" w:lineRule="exact"/>
      <w:ind w:left="20"/>
    </w:pPr>
    <w:rPr>
      <w:sz w:val="28"/>
      <w:szCs w:val="28"/>
    </w:rPr>
  </w:style>
  <w:style w:type="paragraph" w:styleId="ListeParagraf">
    <w:name w:val="List Paragraph"/>
    <w:basedOn w:val="Normal"/>
    <w:uiPriority w:val="1"/>
    <w:qFormat/>
    <w:pPr>
      <w:ind w:left="47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Arş.Gör. Sinem SEYREK CERAN</dc:creator>
  <cp:lastModifiedBy>Arş.Gör. Sinem SEYREK CERAN</cp:lastModifiedBy>
  <cp:revision>2</cp:revision>
  <dcterms:created xsi:type="dcterms:W3CDTF">2023-05-25T12:27:00Z</dcterms:created>
  <dcterms:modified xsi:type="dcterms:W3CDTF">2023-05-25T12:27:00Z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Samsung Electronics</vt:lpwstr>
  </property>
  <property fmtid="{D5CDD505-2E9C-101B-9397-08002B2CF9AE}" pid="4" name="LastSaved">
    <vt:filetime>2023-05-25T00:00:00Z</vt:filetime>
  </property>
</Properties>
</file>